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3D5" w:rsidRPr="005D43D5" w:rsidRDefault="005D43D5" w:rsidP="00927AC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Критерии эффективности урока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Критерии эффективности проведения урока при системно – </w:t>
      </w:r>
      <w:proofErr w:type="spellStart"/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</w:t>
      </w:r>
      <w:bookmarkStart w:id="0" w:name="_GoBack"/>
      <w:bookmarkEnd w:id="0"/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стном</w:t>
      </w:r>
      <w:proofErr w:type="spellEnd"/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подходе: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 учителя учебного плана проведения урока в зависимости от готовности класса;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проблемных творческих заданий;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применение знаний, позволяющих ученику самому выбирать тип, вид и форму материала (словесную, графическую, условно-символическую);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положительного эмоционального настроя на работу всех учеников в ходе урока;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обсуждение с детьми в конце урока не только того, что «мы узнали» но и того, что понравилось (не понравилось) и почему, что бы хотелось выполнить ещё раз, а сделать по-другому;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стимулирование учеников к выбору и самостоятельному использованию разных способов выполнения заданий;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(поощрение) при опросе на уроке не только правильного ответа ученика, но и анализ того, как ученик рассуждал, какой способ использовал, почему и в чём ошибался;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отметка, выставляемая ученику в конце урока, должна аргументироваться по ряду параметров: правильность, самостоятельность, оригинальность;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задании на дом называется не только тема и объём задания, но подробно разъясняется, как следует рационально организовать свою учебную работу при выполнении домашнего задания.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предлагает  следующие типы уроков (5 групп уроков), которые распределяет по целеполаганию.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группа – уроки «открытия» новых знаний. 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Выделяют 2 цели: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proofErr w:type="gram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деятельностная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работает на 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метапредметный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результат. Формирование у учащихся умений реализовывать новые способы действия (познавательные, регулятивные, коммуникативные).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содержательная – расширение понятийной базы за счет включения в нее новых элементов.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группа – урок отработки умений и рефлексии.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деятельностная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цель: - формирование способностей к рефлексии 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корреционно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-контрольного типа и реализации коррекционной нормы </w:t>
      </w:r>
      <w:proofErr w:type="gram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( фиксирование</w:t>
      </w:r>
      <w:proofErr w:type="gram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собственных  затруднений, контроль и проект выхода из затруднений). Формирование регулятивных УУД.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содержательная цель: - закрепление и коррекция изученных способов действий, понятий, алгоритмов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группа</w:t>
      </w: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</w:t>
      </w: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роки построения системы знаний (общеметодологической направленности)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деятельностная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цель: формирование 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деятельностных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способностей и способностей к структурированию и систематизации изучаемого предметного содержания.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содержательная цель: построение обобщенных деятельных норм и выявление теоретических основ развития содержательно- методических линий.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этой группы учат систематизировать и наращивать знания, видеть какие знания есть у ребенка, а каких еще не хватает.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группа – уроки развивающего контроля.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деятельностная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цель: формирование способностей к осуществлению контрольной функции.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содержательная цель: контроль и самоконтроль изученных понятий и алгоритмов.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группа -</w:t>
      </w: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урок – исследования (урок творчества)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деятельностная</w:t>
      </w:r>
      <w:proofErr w:type="spellEnd"/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цель: формирование  способностей применять новые знания в учебной деятельности.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содержательная цель: - Проведение эксперимента, наблюдений, чтение литературы, размышление.  Создание мотивации на успех для каждого ребенка.</w:t>
      </w:r>
    </w:p>
    <w:p w:rsidR="005D43D5" w:rsidRPr="005D43D5" w:rsidRDefault="005D43D5" w:rsidP="005D4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урока.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2151"/>
        <w:gridCol w:w="2151"/>
        <w:gridCol w:w="1693"/>
      </w:tblGrid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</w:t>
            </w:r>
          </w:p>
        </w:tc>
      </w:tr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Мотивация (самоопределение) к учебной деятельности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Актуализация знаний и фиксирование индивидуального затруднения в пробном действии.</w:t>
            </w:r>
          </w:p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Выявление места и причины.</w:t>
            </w:r>
          </w:p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Построение проекта выхода из затруднения (цель, тема, план, сроки, способ, средство).</w:t>
            </w:r>
          </w:p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Первичное закрепление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Самостоятельная работа с самопроверкой по эталону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43D5" w:rsidRPr="005D43D5" w:rsidTr="005D43D5">
        <w:trPr>
          <w:tblCellSpacing w:w="0" w:type="dxa"/>
        </w:trPr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Рефлексия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43D5" w:rsidRPr="005D43D5" w:rsidRDefault="005D43D5" w:rsidP="005D43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81DEC" w:rsidRDefault="00281DEC"/>
    <w:sectPr w:rsidR="0028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3D5"/>
    <w:rsid w:val="00281DEC"/>
    <w:rsid w:val="00326E6C"/>
    <w:rsid w:val="005D43D5"/>
    <w:rsid w:val="0092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61537-D0E0-4037-BC7B-26A65E494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5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3</cp:revision>
  <dcterms:created xsi:type="dcterms:W3CDTF">2013-12-05T15:35:00Z</dcterms:created>
  <dcterms:modified xsi:type="dcterms:W3CDTF">2019-02-19T11:28:00Z</dcterms:modified>
</cp:coreProperties>
</file>